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D51E72" w:rsidRDefault="000A5265" w:rsidP="00500B44">
      <w:pPr>
        <w:pStyle w:val="Sansinterligne"/>
        <w:rPr>
          <w:lang w:val="fr-FR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D51E72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13BF273B" w:rsidR="000A5265" w:rsidRPr="00D51E72" w:rsidRDefault="0034159E" w:rsidP="00D51E72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0E46F0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66F3" w:rsidRPr="00D51E72">
              <w:rPr>
                <w:b/>
                <w:sz w:val="20"/>
                <w:szCs w:val="20"/>
                <w:lang w:val="fr-FR"/>
              </w:rPr>
              <w:t>1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0A5265" w:rsidRPr="00D51E72">
              <w:rPr>
                <w:b/>
                <w:sz w:val="20"/>
                <w:szCs w:val="20"/>
                <w:lang w:val="fr-FR"/>
              </w:rPr>
              <w:t>:</w:t>
            </w:r>
            <w:r w:rsidR="000A5265" w:rsidRPr="00D51E72">
              <w:rPr>
                <w:sz w:val="20"/>
                <w:szCs w:val="20"/>
                <w:lang w:val="fr-FR"/>
              </w:rPr>
              <w:t xml:space="preserve"> </w:t>
            </w:r>
            <w:r w:rsidR="00606B9D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Un transpalette Clark PWio20 prend en charge, dans la serre tropicale Rio Negro, la nourriture livrée par le Renegade pour les lamantins, également appelés vaches marines</w:t>
            </w:r>
          </w:p>
          <w:p w14:paraId="1836F38A" w14:textId="1439C8CB" w:rsidR="008B6432" w:rsidRPr="00D51E72" w:rsidRDefault="008B6432" w:rsidP="00B379F9">
            <w:pPr>
              <w:pStyle w:val="Default"/>
              <w:ind w:left="2127" w:hanging="1560"/>
              <w:rPr>
                <w:sz w:val="20"/>
                <w:szCs w:val="20"/>
                <w:lang w:val="fr-FR"/>
              </w:rPr>
            </w:pPr>
          </w:p>
          <w:p w14:paraId="4DCB881C" w14:textId="3508AFCA" w:rsidR="008B6432" w:rsidRPr="00D51E72" w:rsidRDefault="008B6432" w:rsidP="00500B44">
            <w:pPr>
              <w:pStyle w:val="Default"/>
              <w:ind w:left="2127" w:hanging="1701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1A1484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2B6362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  <w:r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</w:t>
            </w:r>
          </w:p>
          <w:p w14:paraId="32964AF2" w14:textId="77777777" w:rsidR="009C141B" w:rsidRPr="00D51E72" w:rsidRDefault="009C141B" w:rsidP="00606B9D">
            <w:pPr>
              <w:pStyle w:val="Default"/>
              <w:rPr>
                <w:sz w:val="20"/>
                <w:szCs w:val="20"/>
                <w:lang w:val="fr-FR"/>
              </w:rPr>
            </w:pPr>
          </w:p>
          <w:p w14:paraId="20B96E8A" w14:textId="2352076B" w:rsidR="009C141B" w:rsidRPr="00D51E72" w:rsidRDefault="009C141B" w:rsidP="00606B9D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164C5844" w14:textId="77777777" w:rsidR="000A5265" w:rsidRPr="00D51E72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61E42299" wp14:editId="18326FAD">
            <wp:extent cx="2679590" cy="1880870"/>
            <wp:effectExtent l="0" t="0" r="6985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D51E72" w14:paraId="332DCC01" w14:textId="77777777" w:rsidTr="005A6D70">
        <w:trPr>
          <w:trHeight w:val="2960"/>
        </w:trPr>
        <w:tc>
          <w:tcPr>
            <w:tcW w:w="4691" w:type="dxa"/>
          </w:tcPr>
          <w:p w14:paraId="4C0741AD" w14:textId="594FBAA2" w:rsidR="007B6B6D" w:rsidRPr="00D51E72" w:rsidRDefault="0034159E" w:rsidP="00D51E72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CD44CE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BE3CC2" w:rsidRPr="00D51E72">
              <w:rPr>
                <w:b/>
                <w:sz w:val="20"/>
                <w:szCs w:val="20"/>
                <w:lang w:val="fr-FR"/>
              </w:rPr>
              <w:t>2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CD44CE" w:rsidRPr="00D51E72">
              <w:rPr>
                <w:b/>
                <w:sz w:val="20"/>
                <w:szCs w:val="20"/>
                <w:lang w:val="fr-FR"/>
              </w:rPr>
              <w:t>:</w:t>
            </w:r>
            <w:r w:rsidR="00CD44CE" w:rsidRPr="00D51E72">
              <w:rPr>
                <w:sz w:val="20"/>
                <w:szCs w:val="20"/>
                <w:lang w:val="fr-FR"/>
              </w:rPr>
              <w:t xml:space="preserve">  </w:t>
            </w:r>
            <w:r w:rsidR="00D51E72" w:rsidRPr="00D51E72">
              <w:rPr>
                <w:sz w:val="20"/>
                <w:szCs w:val="20"/>
                <w:lang w:val="fr-FR"/>
              </w:rPr>
              <w:t>Le transpalette manuel Clark HPT est utilisé dans l'entrepôt de légumes pour préparer la salade destinée aux animaux</w:t>
            </w:r>
          </w:p>
          <w:p w14:paraId="50AFBF04" w14:textId="77777777" w:rsidR="007B6B6D" w:rsidRPr="00D51E72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fr-FR"/>
              </w:rPr>
            </w:pPr>
          </w:p>
          <w:p w14:paraId="013FC9EF" w14:textId="336E0C74" w:rsidR="007B6B6D" w:rsidRPr="00D51E72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1A1484" w:rsidRPr="00D51E72">
              <w:rPr>
                <w:color w:val="000000" w:themeColor="text1"/>
                <w:sz w:val="20"/>
                <w:szCs w:val="20"/>
                <w:lang w:val="fr-FR"/>
              </w:rPr>
              <w:t>CLARK Europe</w:t>
            </w:r>
          </w:p>
          <w:p w14:paraId="50C1BAF3" w14:textId="471D78CA" w:rsidR="00CD44CE" w:rsidRPr="00D51E72" w:rsidRDefault="00902656" w:rsidP="00606B9D">
            <w:pPr>
              <w:pStyle w:val="Default"/>
              <w:ind w:left="1134" w:hanging="708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  </w:t>
            </w:r>
          </w:p>
        </w:tc>
      </w:tr>
    </w:tbl>
    <w:p w14:paraId="7EF80007" w14:textId="77777777" w:rsidR="00CD44CE" w:rsidRPr="00D51E72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B25F931" wp14:editId="56BF846F">
            <wp:extent cx="2743200" cy="1880870"/>
            <wp:effectExtent l="0" t="0" r="0" b="508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308" w:tblpY="-1"/>
        <w:tblW w:w="4549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549"/>
      </w:tblGrid>
      <w:tr w:rsidR="00CE4493" w:rsidRPr="00D51E72" w14:paraId="13D2B375" w14:textId="77777777" w:rsidTr="005502EA">
        <w:trPr>
          <w:trHeight w:val="2960"/>
        </w:trPr>
        <w:tc>
          <w:tcPr>
            <w:tcW w:w="4549" w:type="dxa"/>
          </w:tcPr>
          <w:p w14:paraId="37BBECCE" w14:textId="401271E8" w:rsidR="00CE4493" w:rsidRPr="00D51E72" w:rsidRDefault="0034159E" w:rsidP="005502EA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CE4493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BE3CC2" w:rsidRPr="00D51E72">
              <w:rPr>
                <w:b/>
                <w:sz w:val="20"/>
                <w:szCs w:val="20"/>
                <w:lang w:val="fr-FR"/>
              </w:rPr>
              <w:t>3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CE4493" w:rsidRPr="00D51E72">
              <w:rPr>
                <w:b/>
                <w:sz w:val="20"/>
                <w:szCs w:val="20"/>
                <w:lang w:val="fr-FR"/>
              </w:rPr>
              <w:t>:</w:t>
            </w:r>
            <w:r w:rsidR="00CE4493" w:rsidRPr="00D51E72">
              <w:rPr>
                <w:sz w:val="20"/>
                <w:szCs w:val="20"/>
                <w:lang w:val="fr-FR"/>
              </w:rPr>
              <w:t xml:space="preserve"> </w:t>
            </w:r>
            <w:r w:rsidR="00F62F0F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rFonts w:eastAsiaTheme="minorEastAsia"/>
                <w:sz w:val="20"/>
                <w:szCs w:val="20"/>
                <w:lang w:val="fr-FR" w:eastAsia="en-US"/>
              </w:rPr>
              <w:t>Sur les longues distances, par exemple pour transporter la nourriture aux lamantins dans la serre tropicale Rio Negro, le Renegade a fait ses preuves grâce à sa conduite sans vibrations sur différents types de sols</w:t>
            </w:r>
          </w:p>
          <w:p w14:paraId="5F285827" w14:textId="77777777" w:rsidR="007B6B6D" w:rsidRPr="00D51E72" w:rsidRDefault="007B6B6D" w:rsidP="005502EA">
            <w:pPr>
              <w:pStyle w:val="Default"/>
              <w:ind w:left="1134" w:hanging="708"/>
              <w:rPr>
                <w:sz w:val="20"/>
                <w:szCs w:val="20"/>
                <w:lang w:val="fr-FR"/>
              </w:rPr>
            </w:pPr>
          </w:p>
          <w:p w14:paraId="29CABD7D" w14:textId="516F4B7A" w:rsidR="007B6B6D" w:rsidRPr="00D51E72" w:rsidRDefault="007B6B6D" w:rsidP="005502EA">
            <w:pPr>
              <w:pStyle w:val="Default"/>
              <w:ind w:left="2127" w:hanging="1701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1A1484" w:rsidRPr="00D51E72">
              <w:rPr>
                <w:color w:val="000000" w:themeColor="text1"/>
                <w:sz w:val="20"/>
                <w:szCs w:val="20"/>
                <w:lang w:val="fr-FR"/>
              </w:rPr>
              <w:t>CLARK Europe</w:t>
            </w:r>
          </w:p>
          <w:p w14:paraId="419F3575" w14:textId="0E1F3B08" w:rsidR="007B6B6D" w:rsidRPr="00D51E72" w:rsidRDefault="007B6B6D" w:rsidP="005502EA">
            <w:pPr>
              <w:pStyle w:val="Default"/>
              <w:ind w:left="1134" w:hanging="708"/>
              <w:rPr>
                <w:sz w:val="20"/>
                <w:szCs w:val="20"/>
                <w:lang w:val="fr-FR"/>
              </w:rPr>
            </w:pPr>
          </w:p>
        </w:tc>
      </w:tr>
    </w:tbl>
    <w:p w14:paraId="153B3CD7" w14:textId="77777777" w:rsidR="00CE4493" w:rsidRPr="00D51E72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1B41DD20" wp14:editId="27840171">
            <wp:extent cx="2782957" cy="1880870"/>
            <wp:effectExtent l="0" t="0" r="0" b="508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D51E72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p w14:paraId="7BDDBB15" w14:textId="77777777" w:rsidR="000E46F0" w:rsidRPr="00D51E72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D51E72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492B8899" w:rsidR="000E46F0" w:rsidRPr="00D51E72" w:rsidRDefault="0034159E" w:rsidP="00D51E72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0E46F0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71F6" w:rsidRPr="00D51E72">
              <w:rPr>
                <w:b/>
                <w:sz w:val="20"/>
                <w:szCs w:val="20"/>
                <w:lang w:val="fr-FR"/>
              </w:rPr>
              <w:t>4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0E46F0" w:rsidRPr="00D51E72">
              <w:rPr>
                <w:b/>
                <w:sz w:val="20"/>
                <w:szCs w:val="20"/>
                <w:lang w:val="fr-FR"/>
              </w:rPr>
              <w:t>:</w:t>
            </w:r>
            <w:r w:rsidR="000E46F0" w:rsidRPr="00D51E72">
              <w:rPr>
                <w:sz w:val="20"/>
                <w:szCs w:val="20"/>
                <w:lang w:val="fr-FR"/>
              </w:rPr>
              <w:t xml:space="preserve"> </w:t>
            </w:r>
            <w:r w:rsidR="00416FB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Parfois, ce sont de petits détails, comme une poignée pour la marche arrière, qui facilitent le travail de l'opérateur</w:t>
            </w:r>
          </w:p>
          <w:p w14:paraId="01BF6DD0" w14:textId="6A833F7F" w:rsidR="000E46F0" w:rsidRPr="00D51E72" w:rsidRDefault="000E46F0" w:rsidP="00416FB9">
            <w:pPr>
              <w:pStyle w:val="Default"/>
              <w:ind w:left="1134" w:hanging="709"/>
              <w:rPr>
                <w:sz w:val="20"/>
                <w:szCs w:val="20"/>
                <w:lang w:val="fr-FR"/>
              </w:rPr>
            </w:pPr>
          </w:p>
          <w:p w14:paraId="4D9F1E9D" w14:textId="62C4DF9C" w:rsidR="008B6432" w:rsidRPr="00D51E72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D51E72">
              <w:rPr>
                <w:rFonts w:ascii="Arial" w:hAnsi="Arial" w:cs="Arial"/>
                <w:sz w:val="20"/>
                <w:szCs w:val="20"/>
                <w:lang w:val="fr-FR"/>
              </w:rPr>
              <w:t xml:space="preserve">Copyright: </w:t>
            </w:r>
            <w:r w:rsidR="001A1484" w:rsidRPr="00D51E72">
              <w:rPr>
                <w:rFonts w:ascii="Arial" w:hAnsi="Arial" w:cs="Arial"/>
                <w:color w:val="000000" w:themeColor="text1"/>
                <w:sz w:val="20"/>
                <w:szCs w:val="20"/>
                <w:lang w:val="fr-FR"/>
              </w:rPr>
              <w:t>CLARK</w:t>
            </w:r>
            <w:r w:rsidR="005D6605" w:rsidRPr="00D51E72">
              <w:rPr>
                <w:rFonts w:ascii="Arial" w:hAnsi="Arial" w:cs="Arial"/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  <w:p w14:paraId="4827CB6B" w14:textId="6C66540F" w:rsidR="008B6432" w:rsidRPr="00D51E72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fr-FR"/>
              </w:rPr>
            </w:pPr>
          </w:p>
          <w:p w14:paraId="27E47917" w14:textId="75FA2CC0" w:rsidR="000E46F0" w:rsidRPr="00D51E72" w:rsidRDefault="000E46F0" w:rsidP="00872CA9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1E261033" w14:textId="77777777" w:rsidR="000E46F0" w:rsidRPr="00D51E72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654ABE3" wp14:editId="7609986E">
            <wp:extent cx="2608028" cy="1880870"/>
            <wp:effectExtent l="0" t="0" r="1905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D51E72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5342D8FF" w:rsidR="000E46F0" w:rsidRPr="00D51E72" w:rsidRDefault="0034159E" w:rsidP="00D51E72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0E46F0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2B6362" w:rsidRPr="00D51E72">
              <w:rPr>
                <w:b/>
                <w:sz w:val="20"/>
                <w:szCs w:val="20"/>
                <w:lang w:val="fr-FR"/>
              </w:rPr>
              <w:t>5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71F6" w:rsidRPr="00D51E72">
              <w:rPr>
                <w:b/>
                <w:sz w:val="20"/>
                <w:szCs w:val="20"/>
                <w:lang w:val="fr-FR"/>
              </w:rPr>
              <w:t>:</w:t>
            </w:r>
            <w:r w:rsidR="000E46F0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 xml:space="preserve"> Le Renegade, avec une capacité de charge de 3 tonnes, pour le stockage et le déstockage du foin et de la paille </w:t>
            </w:r>
            <w:r w:rsidR="00E36A9D" w:rsidRPr="00D51E72">
              <w:rPr>
                <w:sz w:val="20"/>
                <w:szCs w:val="20"/>
                <w:lang w:val="fr-FR"/>
              </w:rPr>
              <w:t xml:space="preserve"> </w:t>
            </w:r>
          </w:p>
          <w:p w14:paraId="0C345F15" w14:textId="77777777" w:rsidR="008B6432" w:rsidRPr="00D51E72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fr-FR"/>
              </w:rPr>
            </w:pPr>
          </w:p>
          <w:p w14:paraId="50304FF8" w14:textId="7DC5062D" w:rsidR="008B6432" w:rsidRPr="00D51E72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D51E72">
              <w:rPr>
                <w:rFonts w:ascii="Arial" w:hAnsi="Arial" w:cs="Arial"/>
                <w:sz w:val="20"/>
                <w:szCs w:val="20"/>
                <w:lang w:val="fr-FR"/>
              </w:rPr>
              <w:t>Copyright:</w:t>
            </w:r>
            <w:r w:rsidRPr="00D51E72">
              <w:rPr>
                <w:rFonts w:ascii="Arial" w:hAnsi="Arial" w:cs="Arial"/>
                <w:color w:val="000000"/>
                <w:sz w:val="20"/>
                <w:szCs w:val="20"/>
                <w:lang w:val="fr-FR"/>
              </w:rPr>
              <w:t xml:space="preserve"> </w:t>
            </w:r>
            <w:r w:rsidR="001A1484" w:rsidRPr="00D51E72">
              <w:rPr>
                <w:rFonts w:ascii="Arial" w:hAnsi="Arial" w:cs="Arial"/>
                <w:color w:val="000000" w:themeColor="text1"/>
                <w:sz w:val="20"/>
                <w:szCs w:val="20"/>
                <w:lang w:val="fr-FR"/>
              </w:rPr>
              <w:t>CLARK</w:t>
            </w:r>
            <w:r w:rsidR="005D6605" w:rsidRPr="00D51E72">
              <w:rPr>
                <w:rFonts w:ascii="Arial" w:hAnsi="Arial" w:cs="Arial"/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  <w:p w14:paraId="35483EEF" w14:textId="02C64AE8" w:rsidR="008B6432" w:rsidRPr="00D51E72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fr-FR"/>
              </w:rPr>
            </w:pPr>
          </w:p>
        </w:tc>
      </w:tr>
    </w:tbl>
    <w:p w14:paraId="2260BD80" w14:textId="77777777" w:rsidR="000E46F0" w:rsidRPr="00D51E72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7C5CD294" wp14:editId="1EAA373B">
            <wp:extent cx="2671639" cy="1880870"/>
            <wp:effectExtent l="0" t="0" r="0" b="508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D51E72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3E91C899" w:rsidR="000E46F0" w:rsidRPr="00D51E72" w:rsidRDefault="0034159E" w:rsidP="00D51E72">
            <w:pPr>
              <w:pStyle w:val="Default"/>
              <w:tabs>
                <w:tab w:val="left" w:pos="1134"/>
              </w:tabs>
              <w:ind w:left="1418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0E46F0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2B6362" w:rsidRPr="00D51E72">
              <w:rPr>
                <w:b/>
                <w:sz w:val="20"/>
                <w:szCs w:val="20"/>
                <w:lang w:val="fr-FR"/>
              </w:rPr>
              <w:t>6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0E46F0" w:rsidRPr="00D51E72">
              <w:rPr>
                <w:b/>
                <w:sz w:val="20"/>
                <w:szCs w:val="20"/>
                <w:lang w:val="fr-FR"/>
              </w:rPr>
              <w:t>:</w:t>
            </w:r>
            <w:r w:rsidR="000E46F0" w:rsidRPr="00D51E72">
              <w:rPr>
                <w:sz w:val="20"/>
                <w:szCs w:val="20"/>
                <w:lang w:val="fr-FR"/>
              </w:rPr>
              <w:t xml:space="preserve"> </w:t>
            </w:r>
            <w:r w:rsidR="003F1D81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 Renegade transporte le foin vers le territoire des zèbres et autres ongulés</w:t>
            </w:r>
          </w:p>
          <w:p w14:paraId="6EB6508D" w14:textId="77777777" w:rsidR="008B6432" w:rsidRPr="00D51E72" w:rsidRDefault="008B6432" w:rsidP="000E46F0">
            <w:pPr>
              <w:pStyle w:val="Default"/>
              <w:ind w:left="1276" w:hanging="709"/>
              <w:rPr>
                <w:sz w:val="20"/>
                <w:szCs w:val="20"/>
                <w:lang w:val="fr-FR"/>
              </w:rPr>
            </w:pPr>
          </w:p>
          <w:p w14:paraId="633D2463" w14:textId="3AFA9FCE" w:rsidR="008B6432" w:rsidRPr="00D51E72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D51E72">
              <w:rPr>
                <w:rFonts w:ascii="Arial" w:hAnsi="Arial" w:cs="Arial"/>
                <w:sz w:val="20"/>
                <w:szCs w:val="20"/>
                <w:lang w:val="fr-FR"/>
              </w:rPr>
              <w:t xml:space="preserve">Copyright: </w:t>
            </w:r>
            <w:r w:rsidR="001A1484" w:rsidRPr="00D51E72">
              <w:rPr>
                <w:rFonts w:ascii="Arial" w:hAnsi="Arial" w:cs="Arial"/>
                <w:color w:val="000000" w:themeColor="text1"/>
                <w:sz w:val="20"/>
                <w:szCs w:val="20"/>
                <w:lang w:val="fr-FR"/>
              </w:rPr>
              <w:t>CLARK</w:t>
            </w:r>
            <w:r w:rsidR="005D6605" w:rsidRPr="00D51E72">
              <w:rPr>
                <w:rFonts w:ascii="Arial" w:hAnsi="Arial" w:cs="Arial"/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  <w:p w14:paraId="7452A619" w14:textId="77B17A86" w:rsidR="008B6432" w:rsidRPr="00D51E72" w:rsidRDefault="008B6432" w:rsidP="003F1D81">
            <w:pPr>
              <w:pStyle w:val="Default"/>
              <w:ind w:left="1276" w:hanging="709"/>
              <w:rPr>
                <w:sz w:val="20"/>
                <w:szCs w:val="20"/>
                <w:lang w:val="fr-FR"/>
              </w:rPr>
            </w:pPr>
          </w:p>
        </w:tc>
      </w:tr>
    </w:tbl>
    <w:p w14:paraId="1D55F996" w14:textId="77777777" w:rsidR="000E46F0" w:rsidRPr="00D51E72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8C34028" wp14:editId="7632BA7A">
            <wp:extent cx="2710815" cy="1880870"/>
            <wp:effectExtent l="0" t="0" r="0" b="508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550C31F4" w14:textId="77777777" w:rsidTr="00924DEF">
        <w:trPr>
          <w:trHeight w:val="2960"/>
        </w:trPr>
        <w:tc>
          <w:tcPr>
            <w:tcW w:w="4691" w:type="dxa"/>
          </w:tcPr>
          <w:p w14:paraId="0848B698" w14:textId="451114C3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7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</w:t>
            </w:r>
            <w:r w:rsidR="00626A2B" w:rsidRPr="00D51E72">
              <w:rPr>
                <w:iCs/>
                <w:color w:val="000000" w:themeColor="text1"/>
                <w:sz w:val="22"/>
                <w:szCs w:val="22"/>
                <w:lang w:val="fr-FR"/>
              </w:rPr>
              <w:t xml:space="preserve"> </w:t>
            </w:r>
            <w:r w:rsidR="00D51E72" w:rsidRPr="00D51E72">
              <w:rPr>
                <w:iCs/>
                <w:color w:val="000000" w:themeColor="text1"/>
                <w:sz w:val="20"/>
                <w:szCs w:val="20"/>
                <w:lang w:val="fr-FR"/>
              </w:rPr>
              <w:t>Grâce à l'inverseur de marche intégré, le chariot élévateur électrique crossover peut être commandé de manière intuitive et sans effort</w:t>
            </w:r>
          </w:p>
          <w:p w14:paraId="68918A15" w14:textId="77777777" w:rsidR="009654A9" w:rsidRPr="00D51E72" w:rsidRDefault="009654A9" w:rsidP="009654A9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</w:p>
          <w:p w14:paraId="326B2F8E" w14:textId="010593FF" w:rsidR="009654A9" w:rsidRPr="00D51E72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B50901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4FE52F89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6B66C9B6" wp14:editId="2207A89A">
            <wp:extent cx="2711395" cy="1880870"/>
            <wp:effectExtent l="0" t="0" r="0" b="0"/>
            <wp:docPr id="1582224749" name="Diagramm 15822247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06B71BDE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8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 </w:t>
            </w:r>
            <w:r w:rsidR="00D51E72" w:rsidRPr="00D51E72">
              <w:rPr>
                <w:color w:val="000000" w:themeColor="text1"/>
                <w:sz w:val="20"/>
                <w:szCs w:val="20"/>
                <w:lang w:val="fr-FR"/>
              </w:rPr>
              <w:t>Tout comme la Clark S-</w:t>
            </w:r>
            <w:r w:rsidR="00576C14">
              <w:rPr>
                <w:color w:val="000000" w:themeColor="text1"/>
                <w:sz w:val="20"/>
                <w:szCs w:val="20"/>
                <w:lang w:val="fr-FR"/>
              </w:rPr>
              <w:t>s</w:t>
            </w:r>
            <w:r w:rsidR="00D51E72" w:rsidRPr="00D51E72">
              <w:rPr>
                <w:color w:val="000000" w:themeColor="text1"/>
                <w:sz w:val="20"/>
                <w:szCs w:val="20"/>
                <w:lang w:val="fr-FR"/>
              </w:rPr>
              <w:t>eries Electri</w:t>
            </w:r>
            <w:r w:rsidR="00576C14">
              <w:rPr>
                <w:color w:val="000000" w:themeColor="text1"/>
                <w:sz w:val="20"/>
                <w:szCs w:val="20"/>
                <w:lang w:val="fr-FR"/>
              </w:rPr>
              <w:t>que</w:t>
            </w:r>
            <w:r w:rsidR="00D51E72" w:rsidRPr="00D51E72">
              <w:rPr>
                <w:color w:val="000000" w:themeColor="text1"/>
                <w:sz w:val="20"/>
                <w:szCs w:val="20"/>
                <w:lang w:val="fr-FR"/>
              </w:rPr>
              <w:t>, l</w:t>
            </w:r>
            <w:r w:rsidR="00576C14">
              <w:rPr>
                <w:color w:val="000000" w:themeColor="text1"/>
                <w:sz w:val="20"/>
                <w:szCs w:val="20"/>
                <w:lang w:val="fr-FR"/>
              </w:rPr>
              <w:t>e</w:t>
            </w:r>
            <w:r w:rsidR="00D51E72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Renegade dispose de nombreuses fonctions de sécurité ainsi que d'options personnalisables pour des performances, un confort et une sécurité élevés</w:t>
            </w:r>
          </w:p>
          <w:p w14:paraId="6D601309" w14:textId="77777777" w:rsidR="009654A9" w:rsidRPr="00D51E72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19C73383" w14:textId="08DEB724" w:rsidR="009654A9" w:rsidRPr="00D51E72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B50901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1F90F1CC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1FD59EEF" wp14:editId="35A1994D">
            <wp:extent cx="2710815" cy="1880870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0AF7E27E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9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 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 xml:space="preserve">Conçu à </w:t>
            </w:r>
            <w:r w:rsidR="00F9503E">
              <w:rPr>
                <w:iCs/>
                <w:sz w:val="20"/>
                <w:szCs w:val="20"/>
                <w:lang w:val="fr-FR"/>
              </w:rPr>
              <w:t>la base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 xml:space="preserve"> du châssis éprouvé des chariots élévateurs thermique</w:t>
            </w:r>
            <w:r w:rsidR="00F9503E">
              <w:rPr>
                <w:iCs/>
                <w:sz w:val="20"/>
                <w:szCs w:val="20"/>
                <w:lang w:val="fr-FR"/>
              </w:rPr>
              <w:t>s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 xml:space="preserve"> de la </w:t>
            </w:r>
            <w:r w:rsidR="00F9503E">
              <w:rPr>
                <w:iCs/>
                <w:sz w:val="20"/>
                <w:szCs w:val="20"/>
                <w:lang w:val="fr-FR"/>
              </w:rPr>
              <w:t>S-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>série</w:t>
            </w:r>
            <w:r w:rsidR="00F9503E">
              <w:rPr>
                <w:iCs/>
                <w:sz w:val="20"/>
                <w:szCs w:val="20"/>
                <w:lang w:val="fr-FR"/>
              </w:rPr>
              <w:t>s,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 xml:space="preserve"> le Renegade, tout comme la série S</w:t>
            </w:r>
            <w:r w:rsidR="00F9503E">
              <w:rPr>
                <w:iCs/>
                <w:sz w:val="20"/>
                <w:szCs w:val="20"/>
                <w:lang w:val="fr-FR"/>
              </w:rPr>
              <w:t>-séries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 xml:space="preserve"> Electri</w:t>
            </w:r>
            <w:r w:rsidR="00576C14">
              <w:rPr>
                <w:iCs/>
                <w:sz w:val="20"/>
                <w:szCs w:val="20"/>
                <w:lang w:val="fr-FR"/>
              </w:rPr>
              <w:t>que</w:t>
            </w:r>
            <w:r w:rsidR="00D51E72" w:rsidRPr="00D51E72">
              <w:rPr>
                <w:iCs/>
                <w:sz w:val="20"/>
                <w:szCs w:val="20"/>
                <w:lang w:val="fr-FR"/>
              </w:rPr>
              <w:t>, dispose d'un large éventail de fonctions de sécurité, d'options personnalisables et d'un confort maximal</w:t>
            </w:r>
          </w:p>
          <w:p w14:paraId="7FDF15A5" w14:textId="77777777" w:rsidR="009654A9" w:rsidRPr="00D51E72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2C4E4A36" w14:textId="59E8D49E" w:rsidR="009654A9" w:rsidRPr="00D51E72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B50901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5818D281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4A698733" wp14:editId="6D67B41D">
            <wp:extent cx="2735249" cy="1880870"/>
            <wp:effectExtent l="0" t="0" r="8255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14:paraId="4B508763" w14:textId="77777777" w:rsidR="009654A9" w:rsidRPr="00D51E72" w:rsidRDefault="009654A9" w:rsidP="009654A9">
      <w:pPr>
        <w:rPr>
          <w:rStyle w:val="hps"/>
          <w:rFonts w:ascii="Arial" w:hAnsi="Arial" w:cs="Arial"/>
          <w:b/>
          <w:sz w:val="20"/>
          <w:szCs w:val="20"/>
          <w:lang w:val="fr-FR"/>
        </w:rPr>
      </w:pPr>
    </w:p>
    <w:p w14:paraId="3168C85C" w14:textId="0CF7AFE2" w:rsidR="003F1056" w:rsidRPr="00D51E72" w:rsidRDefault="003F1056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p w14:paraId="4E1AC920" w14:textId="402566E2" w:rsidR="00A162FC" w:rsidRPr="00D51E72" w:rsidRDefault="00A162FC" w:rsidP="00A162F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D51E72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358305EB" w:rsidR="0040595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405959"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2B6362" w:rsidRPr="00D51E72">
              <w:rPr>
                <w:b/>
                <w:sz w:val="20"/>
                <w:szCs w:val="20"/>
                <w:lang w:val="fr-FR"/>
              </w:rPr>
              <w:t>1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0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405959" w:rsidRPr="00D51E72">
              <w:rPr>
                <w:b/>
                <w:sz w:val="20"/>
                <w:szCs w:val="20"/>
                <w:lang w:val="fr-FR"/>
              </w:rPr>
              <w:t>:</w:t>
            </w:r>
            <w:r w:rsidR="0040595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 Renegade lors du déchargement de palettes de carottes</w:t>
            </w:r>
          </w:p>
          <w:p w14:paraId="463E5D8F" w14:textId="77777777" w:rsidR="009927BF" w:rsidRPr="00D51E72" w:rsidRDefault="009927BF" w:rsidP="00725C3C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2BAC4B79" w14:textId="73C478E3" w:rsidR="009927BF" w:rsidRPr="00D51E72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B50901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7DA88B92" w14:textId="77777777" w:rsidR="00405959" w:rsidRPr="00D51E72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45FF4CF3" wp14:editId="50A2837E">
            <wp:extent cx="2711395" cy="1880870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D51E72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322E7968" w:rsidR="000F03FB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0F03FB" w:rsidRPr="00D51E72">
              <w:rPr>
                <w:b/>
                <w:sz w:val="20"/>
                <w:szCs w:val="20"/>
                <w:lang w:val="fr-FR"/>
              </w:rPr>
              <w:t xml:space="preserve"> 1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1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0F03FB" w:rsidRPr="00D51E72">
              <w:rPr>
                <w:b/>
                <w:sz w:val="20"/>
                <w:szCs w:val="20"/>
                <w:lang w:val="fr-FR"/>
              </w:rPr>
              <w:t>:</w:t>
            </w:r>
            <w:r w:rsidR="000F03FB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 chariot élévateur électrique S30XE transporte les granulés depuis l'entrepôt à rayonnages hauts jusqu'à leur destination afin que les plus de 4 700 animaux du zoo de Duisburg puissent être nourris</w:t>
            </w:r>
          </w:p>
          <w:p w14:paraId="36C81B46" w14:textId="77777777" w:rsidR="000F03FB" w:rsidRPr="00D51E72" w:rsidRDefault="000F03FB" w:rsidP="00725C3C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35CB2452" w14:textId="3DED453F" w:rsidR="000F03FB" w:rsidRPr="00D51E72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B50901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40EAC8E5" w14:textId="77777777" w:rsidR="000F03FB" w:rsidRPr="00D51E72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A29BDAE" wp14:editId="4D5FE5B1">
            <wp:extent cx="2710815" cy="1880870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35ABE164" w14:textId="77777777" w:rsidTr="00924DEF">
        <w:trPr>
          <w:trHeight w:val="2960"/>
        </w:trPr>
        <w:tc>
          <w:tcPr>
            <w:tcW w:w="4691" w:type="dxa"/>
          </w:tcPr>
          <w:p w14:paraId="2C7C56B9" w14:textId="3EEF7804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12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L'une des tâches du Clark Renegade consistait également à transporter des matériaux auxiliaires entre les ateliers du zoo</w:t>
            </w:r>
          </w:p>
          <w:p w14:paraId="3917D518" w14:textId="77777777" w:rsidR="009654A9" w:rsidRPr="00D51E72" w:rsidRDefault="009654A9" w:rsidP="00924DEF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</w:p>
          <w:p w14:paraId="6256C40C" w14:textId="103BBAA5" w:rsidR="009654A9" w:rsidRPr="00D51E72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B50901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1DF29BC9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3B138F7B" wp14:editId="74D5B32E">
            <wp:extent cx="2671639" cy="1880870"/>
            <wp:effectExtent l="0" t="0" r="0" b="0"/>
            <wp:docPr id="15" name="Diagram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29B5813D" w14:textId="77777777" w:rsidTr="00924DEF">
        <w:trPr>
          <w:trHeight w:val="2960"/>
        </w:trPr>
        <w:tc>
          <w:tcPr>
            <w:tcW w:w="4691" w:type="dxa"/>
          </w:tcPr>
          <w:p w14:paraId="7F4F3B6B" w14:textId="181CF023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13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 Renegade a transporté des racines pour aménager les enclos des animaux</w:t>
            </w:r>
          </w:p>
          <w:p w14:paraId="1DA76A10" w14:textId="77777777" w:rsidR="009654A9" w:rsidRPr="00D51E72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3A9CBAC2" w14:textId="28EFDE38" w:rsidR="009654A9" w:rsidRPr="00D51E72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</w:t>
            </w:r>
            <w:r w:rsidR="006C3EAA" w:rsidRPr="00D51E72">
              <w:rPr>
                <w:color w:val="000000" w:themeColor="text1"/>
                <w:sz w:val="20"/>
                <w:szCs w:val="20"/>
                <w:lang w:val="fr-FR"/>
              </w:rPr>
              <w:t>CLARK</w:t>
            </w:r>
            <w:r w:rsidR="006960B8" w:rsidRPr="00D51E72">
              <w:rPr>
                <w:color w:val="000000" w:themeColor="text1"/>
                <w:sz w:val="20"/>
                <w:szCs w:val="20"/>
                <w:lang w:val="fr-FR"/>
              </w:rPr>
              <w:t xml:space="preserve"> Europe</w:t>
            </w:r>
          </w:p>
        </w:tc>
      </w:tr>
    </w:tbl>
    <w:p w14:paraId="332BD60E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1EE58C4D" wp14:editId="6A057F22">
            <wp:extent cx="2711395" cy="1880870"/>
            <wp:effectExtent l="0" t="0" r="0" b="0"/>
            <wp:docPr id="1812057384" name="Diagramm 18120573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8" r:lo="rId69" r:qs="rId70" r:cs="rId7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36C79358" w14:textId="77777777" w:rsidTr="00924DEF">
        <w:trPr>
          <w:trHeight w:val="2960"/>
        </w:trPr>
        <w:tc>
          <w:tcPr>
            <w:tcW w:w="4691" w:type="dxa"/>
          </w:tcPr>
          <w:p w14:paraId="33BFA935" w14:textId="1890BA14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14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Les lamantins, également appelés vaches marines, se nourrissent principalement de salade</w:t>
            </w:r>
          </w:p>
          <w:p w14:paraId="5ACB3317" w14:textId="77777777" w:rsidR="009654A9" w:rsidRPr="00D51E72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4073D538" w14:textId="3AB46B08" w:rsidR="009654A9" w:rsidRPr="00D51E72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>Copyright: Zoo Duisburg</w:t>
            </w:r>
          </w:p>
        </w:tc>
      </w:tr>
    </w:tbl>
    <w:p w14:paraId="216C742F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3D430369" wp14:editId="50F62BCE">
            <wp:extent cx="2710815" cy="1880870"/>
            <wp:effectExtent l="0" t="0" r="0" b="0"/>
            <wp:docPr id="917071761" name="Diagramm 9170717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64174811" w14:textId="77777777" w:rsidTr="00924DEF">
        <w:trPr>
          <w:trHeight w:val="2960"/>
        </w:trPr>
        <w:tc>
          <w:tcPr>
            <w:tcW w:w="4691" w:type="dxa"/>
          </w:tcPr>
          <w:p w14:paraId="434BA3E4" w14:textId="404A433D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15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Les zèbres, en revanche, préfèrent le foin comme aliment principal</w:t>
            </w:r>
          </w:p>
          <w:p w14:paraId="47DB342D" w14:textId="77777777" w:rsidR="009654A9" w:rsidRPr="00D51E72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3F6D6DBA" w14:textId="77777777" w:rsidR="009654A9" w:rsidRPr="00D51E72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 xml:space="preserve">Copyright: Zoo Duisburg </w:t>
            </w:r>
          </w:p>
        </w:tc>
      </w:tr>
    </w:tbl>
    <w:p w14:paraId="6C34A9A9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57F60276" wp14:editId="552381AD">
            <wp:extent cx="2703444" cy="1880870"/>
            <wp:effectExtent l="0" t="0" r="1905" b="0"/>
            <wp:docPr id="1042214727" name="Diagramm 10422147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8" r:lo="rId79" r:qs="rId80" r:cs="rId8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51E72" w14:paraId="3AFCB504" w14:textId="77777777" w:rsidTr="00924DEF">
        <w:trPr>
          <w:trHeight w:val="2960"/>
        </w:trPr>
        <w:tc>
          <w:tcPr>
            <w:tcW w:w="4691" w:type="dxa"/>
          </w:tcPr>
          <w:p w14:paraId="3B5DB168" w14:textId="63511446" w:rsidR="009654A9" w:rsidRPr="00D51E72" w:rsidRDefault="0034159E" w:rsidP="00D51E72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D51E72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 xml:space="preserve"> 16</w:t>
            </w:r>
            <w:r w:rsidRPr="00D51E72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D51E72">
              <w:rPr>
                <w:b/>
                <w:sz w:val="20"/>
                <w:szCs w:val="20"/>
                <w:lang w:val="fr-FR"/>
              </w:rPr>
              <w:t>:</w:t>
            </w:r>
            <w:r w:rsidR="009654A9" w:rsidRPr="00D51E72">
              <w:rPr>
                <w:sz w:val="20"/>
                <w:szCs w:val="20"/>
                <w:lang w:val="fr-FR"/>
              </w:rPr>
              <w:t xml:space="preserve"> </w:t>
            </w:r>
            <w:r w:rsidR="00D51E72" w:rsidRPr="00D51E72">
              <w:rPr>
                <w:sz w:val="20"/>
                <w:szCs w:val="20"/>
                <w:lang w:val="fr-FR"/>
              </w:rPr>
              <w:t>Les gorilles sont herbivores. Ils se nourrissent notamment de feuilles, de bourgeons et de divers légumes</w:t>
            </w:r>
          </w:p>
          <w:p w14:paraId="146BA3BF" w14:textId="77777777" w:rsidR="009654A9" w:rsidRPr="00D51E72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fr-FR"/>
              </w:rPr>
            </w:pPr>
          </w:p>
          <w:p w14:paraId="00759C60" w14:textId="367AD891" w:rsidR="009654A9" w:rsidRPr="00D51E72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  <w:r w:rsidRPr="00D51E72">
              <w:rPr>
                <w:sz w:val="20"/>
                <w:szCs w:val="20"/>
                <w:lang w:val="fr-FR"/>
              </w:rPr>
              <w:t>Copyright: Zoo Duisburg</w:t>
            </w:r>
          </w:p>
        </w:tc>
      </w:tr>
    </w:tbl>
    <w:p w14:paraId="0BB91F64" w14:textId="77777777" w:rsidR="009654A9" w:rsidRPr="00D51E72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D51E72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2F60B9C4" wp14:editId="206657ED">
            <wp:extent cx="2703444" cy="1880870"/>
            <wp:effectExtent l="0" t="0" r="1905" b="0"/>
            <wp:docPr id="22423706" name="Diagramm 2242370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</wp:inline>
        </w:drawing>
      </w:r>
    </w:p>
    <w:p w14:paraId="525F08B1" w14:textId="77777777" w:rsidR="0016635F" w:rsidRPr="00D51E72" w:rsidRDefault="0016635F" w:rsidP="0016635F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bCs/>
          <w:sz w:val="20"/>
          <w:szCs w:val="20"/>
          <w:lang w:val="fr-FR"/>
        </w:rPr>
        <w:t xml:space="preserve">Photos : La reproduction est gratuite si la source est mentionnée. Exemplaire de publication demandé. Vous trouverez de plus amples informations sur Internet à l'adresse </w:t>
      </w:r>
      <w:hyperlink r:id="rId88" w:history="1">
        <w:r w:rsidRPr="00D51E72">
          <w:rPr>
            <w:rStyle w:val="Lienhypertexte"/>
            <w:rFonts w:ascii="Arial" w:hAnsi="Arial" w:cs="Arial"/>
            <w:bCs/>
            <w:sz w:val="20"/>
            <w:szCs w:val="20"/>
            <w:lang w:val="fr-FR"/>
          </w:rPr>
          <w:t>www.clarkmheu.com</w:t>
        </w:r>
      </w:hyperlink>
      <w:r w:rsidRPr="00D51E72">
        <w:rPr>
          <w:rStyle w:val="hps"/>
          <w:rFonts w:ascii="Arial" w:hAnsi="Arial" w:cs="Arial"/>
          <w:bCs/>
          <w:sz w:val="20"/>
          <w:szCs w:val="20"/>
          <w:lang w:val="fr-FR"/>
        </w:rPr>
        <w:t xml:space="preserve"> ou sur Facebook à l'adresse </w:t>
      </w:r>
      <w:hyperlink r:id="rId89" w:history="1">
        <w:r w:rsidRPr="00D51E72">
          <w:rPr>
            <w:rStyle w:val="Lienhypertexte"/>
            <w:rFonts w:ascii="Arial" w:hAnsi="Arial" w:cs="Arial"/>
            <w:bCs/>
            <w:sz w:val="20"/>
            <w:szCs w:val="20"/>
            <w:lang w:val="fr-FR"/>
          </w:rPr>
          <w:t>www.facebook.com/CLARK.the.forklift</w:t>
        </w:r>
      </w:hyperlink>
    </w:p>
    <w:p w14:paraId="22DD52DB" w14:textId="77777777" w:rsidR="0016635F" w:rsidRPr="00D51E72" w:rsidRDefault="0016635F" w:rsidP="0016635F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1FC06C42" w14:textId="77777777" w:rsidR="0016635F" w:rsidRPr="00D51E72" w:rsidRDefault="0016635F" w:rsidP="0016635F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3405EB81" w14:textId="77777777" w:rsidR="0016635F" w:rsidRPr="00D51E72" w:rsidRDefault="0016635F" w:rsidP="0016635F">
      <w:pPr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  <w:t>Contact presse :</w:t>
      </w:r>
    </w:p>
    <w:p w14:paraId="6228914C" w14:textId="77777777" w:rsidR="0016635F" w:rsidRPr="00D51E72" w:rsidRDefault="0016635F" w:rsidP="0016635F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CLARK Europe GmbH</w:t>
      </w:r>
    </w:p>
    <w:p w14:paraId="495AFDDB" w14:textId="77777777" w:rsidR="0016635F" w:rsidRPr="00D51E72" w:rsidRDefault="0016635F" w:rsidP="0016635F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Sabine Barde</w:t>
      </w:r>
    </w:p>
    <w:p w14:paraId="42C98DF4" w14:textId="77777777" w:rsidR="0016635F" w:rsidRPr="00D51E72" w:rsidRDefault="0016635F" w:rsidP="0016635F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Directrice de la communication de l’entreprise </w:t>
      </w:r>
    </w:p>
    <w:p w14:paraId="4957A9D9" w14:textId="77777777" w:rsidR="0016635F" w:rsidRPr="00E35495" w:rsidRDefault="0016635F" w:rsidP="0016635F">
      <w:pPr>
        <w:rPr>
          <w:rStyle w:val="hps"/>
          <w:rFonts w:ascii="Arial" w:hAnsi="Arial" w:cs="Arial"/>
          <w:color w:val="000000" w:themeColor="text1"/>
          <w:sz w:val="20"/>
          <w:szCs w:val="20"/>
        </w:rPr>
      </w:pPr>
      <w:r w:rsidRPr="00E35495">
        <w:rPr>
          <w:rStyle w:val="hps"/>
          <w:rFonts w:ascii="Arial" w:hAnsi="Arial" w:cs="Arial"/>
          <w:color w:val="000000" w:themeColor="text1"/>
          <w:sz w:val="20"/>
          <w:szCs w:val="20"/>
        </w:rPr>
        <w:t>Dr.-Alfred-Herrhausen-Allee 33, D-47228 Duisbourg</w:t>
      </w:r>
    </w:p>
    <w:p w14:paraId="431BCC5D" w14:textId="77777777" w:rsidR="0016635F" w:rsidRPr="00D51E72" w:rsidRDefault="0016635F" w:rsidP="0016635F">
      <w:pPr>
        <w:rPr>
          <w:rStyle w:val="hps"/>
          <w:rFonts w:ascii="Arial" w:hAnsi="Arial" w:cs="Arial"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sz w:val="20"/>
          <w:szCs w:val="20"/>
          <w:lang w:val="fr-FR"/>
        </w:rPr>
        <w:t>Mobil: +49 179 7488770</w:t>
      </w:r>
    </w:p>
    <w:p w14:paraId="1C7BE028" w14:textId="77777777" w:rsidR="0016635F" w:rsidRPr="00D51E72" w:rsidRDefault="0016635F" w:rsidP="0016635F">
      <w:pPr>
        <w:rPr>
          <w:rStyle w:val="hps"/>
          <w:rFonts w:ascii="Arial" w:hAnsi="Arial" w:cs="Arial"/>
          <w:sz w:val="20"/>
          <w:szCs w:val="20"/>
          <w:lang w:val="fr-FR"/>
        </w:rPr>
      </w:pPr>
      <w:r w:rsidRPr="00D51E72">
        <w:rPr>
          <w:rStyle w:val="hps"/>
          <w:rFonts w:ascii="Arial" w:hAnsi="Arial" w:cs="Arial"/>
          <w:sz w:val="20"/>
          <w:szCs w:val="20"/>
          <w:lang w:val="fr-FR"/>
        </w:rPr>
        <w:t>E-Mail: sabinebarde@clarkmheu.com</w:t>
      </w:r>
    </w:p>
    <w:p w14:paraId="5753263D" w14:textId="77777777" w:rsidR="0016635F" w:rsidRPr="00D51E72" w:rsidRDefault="0016635F" w:rsidP="0016635F">
      <w:pPr>
        <w:pStyle w:val="Default"/>
        <w:rPr>
          <w:rStyle w:val="Lienhypertexte"/>
          <w:color w:val="auto"/>
          <w:sz w:val="20"/>
          <w:szCs w:val="20"/>
          <w:u w:val="none"/>
          <w:lang w:val="fr-FR"/>
        </w:rPr>
      </w:pPr>
      <w:hyperlink r:id="rId90" w:history="1">
        <w:r w:rsidRPr="00D51E72">
          <w:rPr>
            <w:rStyle w:val="Lienhypertexte"/>
            <w:color w:val="auto"/>
            <w:sz w:val="20"/>
            <w:szCs w:val="20"/>
            <w:u w:val="none"/>
            <w:lang w:val="fr-FR"/>
          </w:rPr>
          <w:t>www.clarkmheu.com</w:t>
        </w:r>
      </w:hyperlink>
    </w:p>
    <w:p w14:paraId="2BEEC57B" w14:textId="77777777" w:rsidR="0016635F" w:rsidRPr="00D51E72" w:rsidRDefault="0016635F" w:rsidP="0016635F">
      <w:pPr>
        <w:pStyle w:val="Default"/>
        <w:rPr>
          <w:sz w:val="20"/>
          <w:szCs w:val="20"/>
          <w:lang w:val="fr-FR"/>
        </w:rPr>
      </w:pPr>
    </w:p>
    <w:p w14:paraId="380914E4" w14:textId="5CFC33E0" w:rsidR="0072067C" w:rsidRPr="005D1CF9" w:rsidRDefault="0072067C" w:rsidP="00BE3CC2">
      <w:pPr>
        <w:pStyle w:val="Default"/>
        <w:rPr>
          <w:sz w:val="20"/>
          <w:szCs w:val="20"/>
        </w:rPr>
      </w:pPr>
    </w:p>
    <w:sectPr w:rsidR="0072067C" w:rsidRPr="005D1CF9" w:rsidSect="0062181C">
      <w:headerReference w:type="default" r:id="rId91"/>
      <w:footerReference w:type="default" r:id="rId92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433550" w14:textId="77777777" w:rsidR="00EC2D67" w:rsidRDefault="00EC2D67" w:rsidP="001A30E8">
      <w:r>
        <w:separator/>
      </w:r>
    </w:p>
  </w:endnote>
  <w:endnote w:type="continuationSeparator" w:id="0">
    <w:p w14:paraId="405D1964" w14:textId="77777777" w:rsidR="00EC2D67" w:rsidRDefault="00EC2D67" w:rsidP="001A30E8">
      <w:r>
        <w:continuationSeparator/>
      </w:r>
    </w:p>
  </w:endnote>
  <w:endnote w:type="continuationNotice" w:id="1">
    <w:p w14:paraId="7FC9D614" w14:textId="77777777" w:rsidR="00EC2D67" w:rsidRDefault="00EC2D6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2FCFA8DF" w:rsidR="003F1E35" w:rsidRPr="00ED5D83" w:rsidRDefault="0016635F" w:rsidP="00ED5D83">
    <w:pPr>
      <w:pStyle w:val="Pieddepag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sur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429392" w14:textId="77777777" w:rsidR="00EC2D67" w:rsidRDefault="00EC2D67" w:rsidP="001A30E8">
      <w:r>
        <w:separator/>
      </w:r>
    </w:p>
  </w:footnote>
  <w:footnote w:type="continuationSeparator" w:id="0">
    <w:p w14:paraId="7A29E079" w14:textId="77777777" w:rsidR="00EC2D67" w:rsidRDefault="00EC2D67" w:rsidP="001A30E8">
      <w:r>
        <w:continuationSeparator/>
      </w:r>
    </w:p>
  </w:footnote>
  <w:footnote w:type="continuationNotice" w:id="1">
    <w:p w14:paraId="0AF401F5" w14:textId="77777777" w:rsidR="00EC2D67" w:rsidRDefault="00EC2D6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En-tt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2558ED85" w:rsidR="003F1E35" w:rsidRDefault="0016635F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Images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" filled="f" stroked="f">
              <v:textbox>
                <w:txbxContent>
                  <w:p w14:paraId="466FB87B" w14:textId="2558ED85" w:rsidR="003F1E35" w:rsidRDefault="0016635F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Images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0E8"/>
    <w:rsid w:val="00000CBE"/>
    <w:rsid w:val="000114C1"/>
    <w:rsid w:val="0001581B"/>
    <w:rsid w:val="00015898"/>
    <w:rsid w:val="00027493"/>
    <w:rsid w:val="0002757F"/>
    <w:rsid w:val="00031D43"/>
    <w:rsid w:val="0003305F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2EED"/>
    <w:rsid w:val="0007555B"/>
    <w:rsid w:val="00076E52"/>
    <w:rsid w:val="00077A03"/>
    <w:rsid w:val="00077FA4"/>
    <w:rsid w:val="0008019B"/>
    <w:rsid w:val="0008322D"/>
    <w:rsid w:val="00086EBE"/>
    <w:rsid w:val="000879F0"/>
    <w:rsid w:val="00090C2B"/>
    <w:rsid w:val="00096339"/>
    <w:rsid w:val="00097067"/>
    <w:rsid w:val="000A2C6B"/>
    <w:rsid w:val="000A504E"/>
    <w:rsid w:val="000A5265"/>
    <w:rsid w:val="000B22C3"/>
    <w:rsid w:val="000B76EE"/>
    <w:rsid w:val="000C566B"/>
    <w:rsid w:val="000C765F"/>
    <w:rsid w:val="000D030D"/>
    <w:rsid w:val="000E18E2"/>
    <w:rsid w:val="000E3D50"/>
    <w:rsid w:val="000E46F0"/>
    <w:rsid w:val="000F03FB"/>
    <w:rsid w:val="00105990"/>
    <w:rsid w:val="00106EBB"/>
    <w:rsid w:val="001158B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6635F"/>
    <w:rsid w:val="00184E8E"/>
    <w:rsid w:val="00185E2D"/>
    <w:rsid w:val="00186BAB"/>
    <w:rsid w:val="00187B2C"/>
    <w:rsid w:val="0019103F"/>
    <w:rsid w:val="00194C2D"/>
    <w:rsid w:val="001A0943"/>
    <w:rsid w:val="001A1484"/>
    <w:rsid w:val="001A30E8"/>
    <w:rsid w:val="001A60DE"/>
    <w:rsid w:val="001A62A5"/>
    <w:rsid w:val="001B22F2"/>
    <w:rsid w:val="001E0743"/>
    <w:rsid w:val="001E785B"/>
    <w:rsid w:val="001F1807"/>
    <w:rsid w:val="00200535"/>
    <w:rsid w:val="002006F7"/>
    <w:rsid w:val="00222180"/>
    <w:rsid w:val="00225094"/>
    <w:rsid w:val="00234AB3"/>
    <w:rsid w:val="00235F5C"/>
    <w:rsid w:val="00240003"/>
    <w:rsid w:val="002565CF"/>
    <w:rsid w:val="00256AF4"/>
    <w:rsid w:val="00260FBB"/>
    <w:rsid w:val="00266DF3"/>
    <w:rsid w:val="00271AFE"/>
    <w:rsid w:val="00280765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2E6E25"/>
    <w:rsid w:val="00315618"/>
    <w:rsid w:val="003219ED"/>
    <w:rsid w:val="00325AC4"/>
    <w:rsid w:val="0032744D"/>
    <w:rsid w:val="00331FB3"/>
    <w:rsid w:val="00336686"/>
    <w:rsid w:val="00336C4F"/>
    <w:rsid w:val="003408CC"/>
    <w:rsid w:val="0034159E"/>
    <w:rsid w:val="00345FD9"/>
    <w:rsid w:val="003502D4"/>
    <w:rsid w:val="00350979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A7B9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3DB"/>
    <w:rsid w:val="00433C9A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02EA"/>
    <w:rsid w:val="00555922"/>
    <w:rsid w:val="005605B9"/>
    <w:rsid w:val="00560E2A"/>
    <w:rsid w:val="00563F0A"/>
    <w:rsid w:val="00564EFD"/>
    <w:rsid w:val="00565702"/>
    <w:rsid w:val="0056693C"/>
    <w:rsid w:val="00570F39"/>
    <w:rsid w:val="00576C14"/>
    <w:rsid w:val="00591388"/>
    <w:rsid w:val="00592B29"/>
    <w:rsid w:val="0059537C"/>
    <w:rsid w:val="00596933"/>
    <w:rsid w:val="005A485F"/>
    <w:rsid w:val="005A4C70"/>
    <w:rsid w:val="005B670B"/>
    <w:rsid w:val="005C2E5F"/>
    <w:rsid w:val="005D1CF9"/>
    <w:rsid w:val="005D3128"/>
    <w:rsid w:val="005D62ED"/>
    <w:rsid w:val="005D6605"/>
    <w:rsid w:val="005E2446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181C"/>
    <w:rsid w:val="0062245E"/>
    <w:rsid w:val="00625C1E"/>
    <w:rsid w:val="00626A2B"/>
    <w:rsid w:val="00642F9D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12D"/>
    <w:rsid w:val="006C039D"/>
    <w:rsid w:val="006C0D81"/>
    <w:rsid w:val="006C150F"/>
    <w:rsid w:val="006C24E9"/>
    <w:rsid w:val="006C3612"/>
    <w:rsid w:val="006C3EAA"/>
    <w:rsid w:val="006E218B"/>
    <w:rsid w:val="006E24B7"/>
    <w:rsid w:val="006F1A7B"/>
    <w:rsid w:val="00706513"/>
    <w:rsid w:val="0071164E"/>
    <w:rsid w:val="0071212F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94CF2"/>
    <w:rsid w:val="007A203A"/>
    <w:rsid w:val="007A4DA7"/>
    <w:rsid w:val="007B4C2E"/>
    <w:rsid w:val="007B6B6D"/>
    <w:rsid w:val="007C1FE0"/>
    <w:rsid w:val="007C2FCD"/>
    <w:rsid w:val="007C3582"/>
    <w:rsid w:val="007D2476"/>
    <w:rsid w:val="007E1C00"/>
    <w:rsid w:val="007E3520"/>
    <w:rsid w:val="007E527E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83256"/>
    <w:rsid w:val="0089603D"/>
    <w:rsid w:val="008A31E5"/>
    <w:rsid w:val="008A57AB"/>
    <w:rsid w:val="008B6432"/>
    <w:rsid w:val="008C2CAE"/>
    <w:rsid w:val="008D07FF"/>
    <w:rsid w:val="008E3DFB"/>
    <w:rsid w:val="008E4F09"/>
    <w:rsid w:val="008E79A8"/>
    <w:rsid w:val="008F12DE"/>
    <w:rsid w:val="008F30EB"/>
    <w:rsid w:val="00901340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C7E78"/>
    <w:rsid w:val="009D01D9"/>
    <w:rsid w:val="009E11FB"/>
    <w:rsid w:val="009E3555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1CA6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0132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0901"/>
    <w:rsid w:val="00B532D7"/>
    <w:rsid w:val="00B56E1A"/>
    <w:rsid w:val="00B63EDB"/>
    <w:rsid w:val="00B66823"/>
    <w:rsid w:val="00B7076D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2FB5"/>
    <w:rsid w:val="00C162DF"/>
    <w:rsid w:val="00C166F3"/>
    <w:rsid w:val="00C171F6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281"/>
    <w:rsid w:val="00D020AD"/>
    <w:rsid w:val="00D12904"/>
    <w:rsid w:val="00D14336"/>
    <w:rsid w:val="00D236E8"/>
    <w:rsid w:val="00D2418D"/>
    <w:rsid w:val="00D271A8"/>
    <w:rsid w:val="00D339D1"/>
    <w:rsid w:val="00D36747"/>
    <w:rsid w:val="00D36B5E"/>
    <w:rsid w:val="00D41A24"/>
    <w:rsid w:val="00D51E72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B6C17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4E15"/>
    <w:rsid w:val="00E15131"/>
    <w:rsid w:val="00E17BBA"/>
    <w:rsid w:val="00E25025"/>
    <w:rsid w:val="00E26EED"/>
    <w:rsid w:val="00E35495"/>
    <w:rsid w:val="00E36A9D"/>
    <w:rsid w:val="00E40872"/>
    <w:rsid w:val="00E42310"/>
    <w:rsid w:val="00E4490C"/>
    <w:rsid w:val="00E51A8B"/>
    <w:rsid w:val="00E56381"/>
    <w:rsid w:val="00E66F30"/>
    <w:rsid w:val="00E775B1"/>
    <w:rsid w:val="00E87364"/>
    <w:rsid w:val="00E91CD8"/>
    <w:rsid w:val="00E94176"/>
    <w:rsid w:val="00EA5720"/>
    <w:rsid w:val="00EB00E6"/>
    <w:rsid w:val="00EB48AC"/>
    <w:rsid w:val="00EC1E56"/>
    <w:rsid w:val="00EC2105"/>
    <w:rsid w:val="00EC2D67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43336"/>
    <w:rsid w:val="00F5041A"/>
    <w:rsid w:val="00F56B65"/>
    <w:rsid w:val="00F605A8"/>
    <w:rsid w:val="00F60BA2"/>
    <w:rsid w:val="00F60C75"/>
    <w:rsid w:val="00F61241"/>
    <w:rsid w:val="00F61335"/>
    <w:rsid w:val="00F6188C"/>
    <w:rsid w:val="00F62662"/>
    <w:rsid w:val="00F62F0F"/>
    <w:rsid w:val="00F646CE"/>
    <w:rsid w:val="00F655AA"/>
    <w:rsid w:val="00F73756"/>
    <w:rsid w:val="00F74AD2"/>
    <w:rsid w:val="00F85113"/>
    <w:rsid w:val="00F92065"/>
    <w:rsid w:val="00F922B0"/>
    <w:rsid w:val="00F925A4"/>
    <w:rsid w:val="00F9503E"/>
    <w:rsid w:val="00F9707A"/>
    <w:rsid w:val="00FA2C22"/>
    <w:rsid w:val="00FB183F"/>
    <w:rsid w:val="00FB3938"/>
    <w:rsid w:val="00FB3B98"/>
    <w:rsid w:val="00FB64D1"/>
    <w:rsid w:val="00FB6890"/>
    <w:rsid w:val="00FC0FE2"/>
    <w:rsid w:val="00FC79C8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6432"/>
    <w:rPr>
      <w:rFonts w:ascii="Times New Roman" w:eastAsia="Times New Roman" w:hAnsi="Times New Roman" w:cs="Times New Roman"/>
      <w:lang w:val="de-DE" w:eastAsia="de-D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En-tteCar">
    <w:name w:val="En-tête Car"/>
    <w:basedOn w:val="Policepardfaut"/>
    <w:link w:val="En-tte"/>
    <w:uiPriority w:val="99"/>
    <w:rsid w:val="001A30E8"/>
  </w:style>
  <w:style w:type="paragraph" w:styleId="Pieddepage">
    <w:name w:val="footer"/>
    <w:basedOn w:val="Normal"/>
    <w:link w:val="PieddepageCar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PieddepageCar">
    <w:name w:val="Pied de page Car"/>
    <w:basedOn w:val="Policepardfaut"/>
    <w:link w:val="Pieddepage"/>
    <w:uiPriority w:val="99"/>
    <w:rsid w:val="001A30E8"/>
  </w:style>
  <w:style w:type="paragraph" w:styleId="Textedebulles">
    <w:name w:val="Balloon Text"/>
    <w:basedOn w:val="Normal"/>
    <w:link w:val="TextedebullesCar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Paragraphedeliste">
    <w:name w:val="List Paragraph"/>
    <w:basedOn w:val="Normal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Lienhypertexte">
    <w:name w:val="Hyperlink"/>
    <w:basedOn w:val="Policepardfau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Policepardfau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Policepardfau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Normal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Policepardfaut"/>
    <w:rsid w:val="00FB6890"/>
  </w:style>
  <w:style w:type="character" w:styleId="lev">
    <w:name w:val="Strong"/>
    <w:basedOn w:val="Policepardfaut"/>
    <w:uiPriority w:val="22"/>
    <w:qFormat/>
    <w:rsid w:val="00052168"/>
    <w:rPr>
      <w:b/>
      <w:bCs/>
    </w:rPr>
  </w:style>
  <w:style w:type="paragraph" w:styleId="NormalWeb">
    <w:name w:val="Normal (Web)"/>
    <w:basedOn w:val="Normal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Policepardfaut"/>
    <w:rsid w:val="003408CC"/>
  </w:style>
  <w:style w:type="paragraph" w:styleId="Sansinterligne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diagramData" Target="diagrams/data12.xml"/><Relationship Id="rId68" Type="http://schemas.openxmlformats.org/officeDocument/2006/relationships/diagramData" Target="diagrams/data13.xml"/><Relationship Id="rId84" Type="http://schemas.openxmlformats.org/officeDocument/2006/relationships/diagramLayout" Target="diagrams/layout16.xml"/><Relationship Id="rId89" Type="http://schemas.openxmlformats.org/officeDocument/2006/relationships/hyperlink" Target="http://www.facebook.com/CLARK.the.forklift" TargetMode="External"/><Relationship Id="rId16" Type="http://schemas.openxmlformats.org/officeDocument/2006/relationships/diagramColors" Target="diagrams/colors2.xml"/><Relationship Id="rId11" Type="http://schemas.openxmlformats.org/officeDocument/2006/relationships/diagramColors" Target="diagrams/colors1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74" Type="http://schemas.openxmlformats.org/officeDocument/2006/relationships/diagramLayout" Target="diagrams/layout14.xml"/><Relationship Id="rId79" Type="http://schemas.openxmlformats.org/officeDocument/2006/relationships/diagramLayout" Target="diagrams/layout15.xml"/><Relationship Id="rId5" Type="http://schemas.openxmlformats.org/officeDocument/2006/relationships/webSettings" Target="webSettings.xml"/><Relationship Id="rId90" Type="http://schemas.openxmlformats.org/officeDocument/2006/relationships/hyperlink" Target="http://www.clarkmheu.com" TargetMode="Externa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64" Type="http://schemas.openxmlformats.org/officeDocument/2006/relationships/diagramLayout" Target="diagrams/layout12.xml"/><Relationship Id="rId69" Type="http://schemas.openxmlformats.org/officeDocument/2006/relationships/diagramLayout" Target="diagrams/layout13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72" Type="http://schemas.microsoft.com/office/2007/relationships/diagramDrawing" Target="diagrams/drawing13.xml"/><Relationship Id="rId80" Type="http://schemas.openxmlformats.org/officeDocument/2006/relationships/diagramQuickStyle" Target="diagrams/quickStyle15.xml"/><Relationship Id="rId85" Type="http://schemas.openxmlformats.org/officeDocument/2006/relationships/diagramQuickStyle" Target="diagrams/quickStyle16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microsoft.com/office/2007/relationships/diagramDrawing" Target="diagrams/drawing12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70" Type="http://schemas.openxmlformats.org/officeDocument/2006/relationships/diagramQuickStyle" Target="diagrams/quickStyle13.xml"/><Relationship Id="rId75" Type="http://schemas.openxmlformats.org/officeDocument/2006/relationships/diagramQuickStyle" Target="diagrams/quickStyle14.xml"/><Relationship Id="rId83" Type="http://schemas.openxmlformats.org/officeDocument/2006/relationships/diagramData" Target="diagrams/data16.xml"/><Relationship Id="rId88" Type="http://schemas.openxmlformats.org/officeDocument/2006/relationships/hyperlink" Target="http://www.clarkmheu.com" TargetMode="External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diagramQuickStyle" Target="diagrams/quickStyle12.xml"/><Relationship Id="rId73" Type="http://schemas.openxmlformats.org/officeDocument/2006/relationships/diagramData" Target="diagrams/data14.xml"/><Relationship Id="rId78" Type="http://schemas.openxmlformats.org/officeDocument/2006/relationships/diagramData" Target="diagrams/data15.xml"/><Relationship Id="rId81" Type="http://schemas.openxmlformats.org/officeDocument/2006/relationships/diagramColors" Target="diagrams/colors15.xml"/><Relationship Id="rId86" Type="http://schemas.openxmlformats.org/officeDocument/2006/relationships/diagramColors" Target="diagrams/colors16.xm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76" Type="http://schemas.openxmlformats.org/officeDocument/2006/relationships/diagramColors" Target="diagrams/colors14.xml"/><Relationship Id="rId7" Type="http://schemas.openxmlformats.org/officeDocument/2006/relationships/endnotes" Target="endnotes.xml"/><Relationship Id="rId71" Type="http://schemas.openxmlformats.org/officeDocument/2006/relationships/diagramColors" Target="diagrams/colors13.xml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diagramLayout" Target="diagrams/layout5.xml"/><Relationship Id="rId24" Type="http://schemas.openxmlformats.org/officeDocument/2006/relationships/diagramLayout" Target="diagrams/layout4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66" Type="http://schemas.openxmlformats.org/officeDocument/2006/relationships/diagramColors" Target="diagrams/colors12.xml"/><Relationship Id="rId87" Type="http://schemas.microsoft.com/office/2007/relationships/diagramDrawing" Target="diagrams/drawing16.xml"/><Relationship Id="rId61" Type="http://schemas.openxmlformats.org/officeDocument/2006/relationships/diagramColors" Target="diagrams/colors11.xml"/><Relationship Id="rId82" Type="http://schemas.microsoft.com/office/2007/relationships/diagramDrawing" Target="diagrams/drawing15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56" Type="http://schemas.openxmlformats.org/officeDocument/2006/relationships/diagramColors" Target="diagrams/colors10.xml"/><Relationship Id="rId77" Type="http://schemas.microsoft.com/office/2007/relationships/diagramDrawing" Target="diagrams/drawing1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7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7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2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18598" custLinFactNeighborX="1910" custLinFactNeighborY="-51141"/>
      <dgm:spPr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45001"/>
          <a:ext cx="2678867" cy="1790867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5092" y="1298608"/>
          <a:ext cx="2089405" cy="4298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5092" y="1298608"/>
        <a:ext cx="2089405" cy="429808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303" y="0"/>
          <a:ext cx="2709091" cy="1811072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920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9208" y="1302649"/>
        <a:ext cx="2112977" cy="434657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723" y="0"/>
          <a:ext cx="2709091" cy="1811072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891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8918" y="1302649"/>
        <a:ext cx="2112977" cy="434657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013" y="0"/>
          <a:ext cx="2670625" cy="1785357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4331" y="1297506"/>
          <a:ext cx="2082976" cy="428485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4331" y="1297506"/>
        <a:ext cx="2082976" cy="428485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303" y="0"/>
          <a:ext cx="2709091" cy="1811072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920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9208" y="1302649"/>
        <a:ext cx="2112977" cy="434657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723" y="0"/>
          <a:ext cx="2709091" cy="1811072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891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8918" y="1302649"/>
        <a:ext cx="2112977" cy="434657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595" y="0"/>
          <a:ext cx="2700848" cy="1805561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8447" y="1301547"/>
          <a:ext cx="2106548" cy="43333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8447" y="1301547"/>
        <a:ext cx="2106548" cy="433334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595" y="0"/>
          <a:ext cx="2700848" cy="1805561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8447" y="1301547"/>
          <a:ext cx="2106548" cy="43333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8447" y="1301547"/>
        <a:ext cx="2106548" cy="433334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23878"/>
          <a:ext cx="2742061" cy="183311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02253" y="1307057"/>
          <a:ext cx="2138693" cy="43994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02253" y="1307057"/>
        <a:ext cx="2138693" cy="439947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11020"/>
          <a:ext cx="2780527" cy="18588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07130" y="1312200"/>
          <a:ext cx="2168695" cy="44611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07130" y="1312200"/>
        <a:ext cx="2168695" cy="44611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68879"/>
          <a:ext cx="2607431" cy="174311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87170" y="1289057"/>
          <a:ext cx="2033687" cy="41834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5880" tIns="55880" rIns="55880" bIns="55880" numCol="1" spcCol="1270" anchor="ctr" anchorCtr="0">
          <a:noAutofit/>
        </a:bodyPr>
        <a:lstStyle/>
        <a:p>
          <a:pPr marL="0" lvl="0" indent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200" kern="1200"/>
            <a:t> </a:t>
          </a:r>
        </a:p>
      </dsp:txBody>
      <dsp:txXfrm>
        <a:off x="287170" y="1289057"/>
        <a:ext cx="2033687" cy="418346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69111" y="0"/>
          <a:ext cx="2602527" cy="1880870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38613" y="1316609"/>
          <a:ext cx="2194411" cy="4514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238613" y="1316609"/>
        <a:ext cx="2194411" cy="451408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898"/>
          <a:ext cx="2709091" cy="1811072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891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8918" y="1302649"/>
        <a:ext cx="2112977" cy="434657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303" y="0"/>
          <a:ext cx="2709091" cy="1811072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920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9208" y="1302649"/>
        <a:ext cx="2112977" cy="434657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723" y="0"/>
          <a:ext cx="2709091" cy="1811072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98918" y="1302649"/>
          <a:ext cx="2112977" cy="43465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298918" y="1302649"/>
        <a:ext cx="2112977" cy="434657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429" y="0"/>
          <a:ext cx="2733819" cy="182760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01492" y="1305955"/>
          <a:ext cx="2132264" cy="43862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01492" y="1305955"/>
        <a:ext cx="2132264" cy="43862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6</Pages>
  <Words>516</Words>
  <Characters>2843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3353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Tetyana Jolivet</cp:lastModifiedBy>
  <cp:revision>7</cp:revision>
  <cp:lastPrinted>2025-08-06T10:01:00Z</cp:lastPrinted>
  <dcterms:created xsi:type="dcterms:W3CDTF">2025-09-24T13:47:00Z</dcterms:created>
  <dcterms:modified xsi:type="dcterms:W3CDTF">2025-09-29T13:13:00Z</dcterms:modified>
</cp:coreProperties>
</file>